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41" w:rsidRPr="00200C91" w:rsidRDefault="00611D41" w:rsidP="00611D41">
      <w:pPr>
        <w:jc w:val="center"/>
        <w:rPr>
          <w:sz w:val="52"/>
          <w:szCs w:val="52"/>
        </w:rPr>
      </w:pPr>
      <w:r>
        <w:rPr>
          <w:b/>
          <w:color w:val="FF0000"/>
          <w:sz w:val="72"/>
          <w:szCs w:val="72"/>
        </w:rPr>
        <w:t xml:space="preserve">  </w:t>
      </w:r>
      <w:r w:rsidRPr="00A352EC">
        <w:rPr>
          <w:b/>
          <w:sz w:val="72"/>
          <w:szCs w:val="72"/>
        </w:rPr>
        <w:t>Внимание!!!</w:t>
      </w:r>
      <w:r w:rsidRPr="00A352EC">
        <w:rPr>
          <w:b/>
          <w:sz w:val="48"/>
          <w:szCs w:val="48"/>
        </w:rPr>
        <w:t xml:space="preserve">                                                                                                    </w:t>
      </w:r>
      <w:r w:rsidRPr="00A352EC">
        <w:rPr>
          <w:b/>
          <w:sz w:val="56"/>
          <w:szCs w:val="44"/>
        </w:rPr>
        <w:t xml:space="preserve"> </w:t>
      </w:r>
      <w:r w:rsidR="00270D90">
        <w:rPr>
          <w:b/>
          <w:sz w:val="52"/>
          <w:szCs w:val="52"/>
        </w:rPr>
        <w:t>04</w:t>
      </w:r>
      <w:r w:rsidR="00F857D3">
        <w:rPr>
          <w:b/>
          <w:sz w:val="52"/>
          <w:szCs w:val="52"/>
        </w:rPr>
        <w:t>.06</w:t>
      </w:r>
      <w:r w:rsidRPr="00200C91">
        <w:rPr>
          <w:b/>
          <w:sz w:val="52"/>
          <w:szCs w:val="52"/>
        </w:rPr>
        <w:t>.20</w:t>
      </w:r>
      <w:r w:rsidR="0040234C">
        <w:rPr>
          <w:b/>
          <w:sz w:val="52"/>
          <w:szCs w:val="52"/>
        </w:rPr>
        <w:t>2</w:t>
      </w:r>
      <w:r w:rsidR="00270D90">
        <w:rPr>
          <w:b/>
          <w:sz w:val="52"/>
          <w:szCs w:val="52"/>
        </w:rPr>
        <w:t xml:space="preserve">3 </w:t>
      </w:r>
      <w:r w:rsidR="0040234C">
        <w:rPr>
          <w:b/>
          <w:sz w:val="52"/>
          <w:szCs w:val="52"/>
        </w:rPr>
        <w:t>года в 11</w:t>
      </w:r>
      <w:r w:rsidRPr="00200C91">
        <w:rPr>
          <w:b/>
          <w:sz w:val="52"/>
          <w:szCs w:val="52"/>
        </w:rPr>
        <w:t xml:space="preserve"> часов состоится </w:t>
      </w:r>
      <w:r w:rsidR="00F857D3">
        <w:rPr>
          <w:b/>
          <w:sz w:val="52"/>
          <w:szCs w:val="52"/>
        </w:rPr>
        <w:t>общее</w:t>
      </w:r>
      <w:r w:rsidR="0040234C">
        <w:rPr>
          <w:b/>
          <w:sz w:val="52"/>
          <w:szCs w:val="52"/>
        </w:rPr>
        <w:t xml:space="preserve"> </w:t>
      </w:r>
      <w:r w:rsidRPr="00200C91">
        <w:rPr>
          <w:b/>
          <w:sz w:val="52"/>
          <w:szCs w:val="52"/>
        </w:rPr>
        <w:t xml:space="preserve">собрание </w:t>
      </w:r>
      <w:r w:rsidR="00F857D3">
        <w:rPr>
          <w:b/>
          <w:sz w:val="52"/>
          <w:szCs w:val="52"/>
        </w:rPr>
        <w:t>ОНТ</w:t>
      </w:r>
      <w:r w:rsidR="0040234C">
        <w:rPr>
          <w:b/>
          <w:sz w:val="52"/>
          <w:szCs w:val="52"/>
        </w:rPr>
        <w:t xml:space="preserve"> </w:t>
      </w:r>
      <w:r w:rsidRPr="00200C91">
        <w:rPr>
          <w:b/>
          <w:sz w:val="52"/>
          <w:szCs w:val="52"/>
        </w:rPr>
        <w:t>«Берёзка»!</w:t>
      </w:r>
    </w:p>
    <w:p w:rsidR="00611D41" w:rsidRDefault="00611D41" w:rsidP="00611D41">
      <w:pPr>
        <w:rPr>
          <w:sz w:val="40"/>
          <w:szCs w:val="40"/>
        </w:rPr>
      </w:pPr>
      <w:r>
        <w:rPr>
          <w:b/>
          <w:sz w:val="48"/>
          <w:szCs w:val="48"/>
        </w:rPr>
        <w:t xml:space="preserve">   </w:t>
      </w:r>
    </w:p>
    <w:p w:rsidR="00611D41" w:rsidRPr="00270D90" w:rsidRDefault="00611D41" w:rsidP="00270D90">
      <w:pPr>
        <w:rPr>
          <w:b/>
          <w:i/>
          <w:color w:val="000080"/>
          <w:sz w:val="52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</w:t>
      </w:r>
      <w:r>
        <w:rPr>
          <w:b/>
          <w:i/>
          <w:color w:val="000080"/>
          <w:sz w:val="52"/>
          <w:szCs w:val="40"/>
        </w:rPr>
        <w:t>Повестка дня:</w:t>
      </w:r>
    </w:p>
    <w:p w:rsidR="00611D41" w:rsidRDefault="005201AC" w:rsidP="00611D41">
      <w:pPr>
        <w:numPr>
          <w:ilvl w:val="0"/>
          <w:numId w:val="1"/>
        </w:numPr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  <w:r w:rsidR="00611D41">
        <w:rPr>
          <w:b/>
          <w:bCs/>
          <w:sz w:val="48"/>
          <w:szCs w:val="40"/>
        </w:rPr>
        <w:t>О</w:t>
      </w:r>
      <w:r w:rsidR="00270D90">
        <w:rPr>
          <w:b/>
          <w:bCs/>
          <w:sz w:val="48"/>
          <w:szCs w:val="40"/>
        </w:rPr>
        <w:t>тчёт председателя правления О</w:t>
      </w:r>
      <w:r w:rsidR="0040234C">
        <w:rPr>
          <w:b/>
          <w:bCs/>
          <w:sz w:val="48"/>
          <w:szCs w:val="40"/>
        </w:rPr>
        <w:t>Н</w:t>
      </w:r>
      <w:r w:rsidR="00270D90">
        <w:rPr>
          <w:b/>
          <w:bCs/>
          <w:sz w:val="48"/>
          <w:szCs w:val="40"/>
        </w:rPr>
        <w:t>Т</w:t>
      </w:r>
      <w:r w:rsidR="00611D41">
        <w:rPr>
          <w:b/>
          <w:bCs/>
          <w:sz w:val="48"/>
          <w:szCs w:val="40"/>
        </w:rPr>
        <w:t xml:space="preserve"> «Берёз</w:t>
      </w:r>
      <w:r w:rsidR="00270D90">
        <w:rPr>
          <w:b/>
          <w:bCs/>
          <w:sz w:val="48"/>
          <w:szCs w:val="40"/>
        </w:rPr>
        <w:t>ка» о проделанной работе за 2022</w:t>
      </w:r>
      <w:r w:rsidR="0040234C">
        <w:rPr>
          <w:b/>
          <w:bCs/>
          <w:sz w:val="48"/>
          <w:szCs w:val="40"/>
        </w:rPr>
        <w:t xml:space="preserve"> год. Шелковая О.Ю.</w:t>
      </w:r>
    </w:p>
    <w:p w:rsidR="00611D41" w:rsidRDefault="005201AC" w:rsidP="00611D41">
      <w:pPr>
        <w:numPr>
          <w:ilvl w:val="0"/>
          <w:numId w:val="1"/>
        </w:numPr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  <w:r w:rsidR="0040234C">
        <w:rPr>
          <w:b/>
          <w:bCs/>
          <w:sz w:val="48"/>
          <w:szCs w:val="40"/>
        </w:rPr>
        <w:t>Отчёт по</w:t>
      </w:r>
      <w:r w:rsidR="00270D90">
        <w:rPr>
          <w:b/>
          <w:bCs/>
          <w:sz w:val="48"/>
          <w:szCs w:val="40"/>
        </w:rPr>
        <w:t xml:space="preserve"> финансам О</w:t>
      </w:r>
      <w:r w:rsidR="00F857D3">
        <w:rPr>
          <w:b/>
          <w:bCs/>
          <w:sz w:val="48"/>
          <w:szCs w:val="40"/>
        </w:rPr>
        <w:t>Н</w:t>
      </w:r>
      <w:r w:rsidR="00270D90">
        <w:rPr>
          <w:b/>
          <w:bCs/>
          <w:sz w:val="48"/>
          <w:szCs w:val="40"/>
        </w:rPr>
        <w:t>Т «Берёзка» за 2022</w:t>
      </w:r>
      <w:r w:rsidR="0040234C">
        <w:rPr>
          <w:b/>
          <w:bCs/>
          <w:sz w:val="48"/>
          <w:szCs w:val="40"/>
        </w:rPr>
        <w:t xml:space="preserve"> год. Гамера А.П.</w:t>
      </w:r>
    </w:p>
    <w:p w:rsidR="00611D41" w:rsidRPr="00270D90" w:rsidRDefault="005201AC" w:rsidP="00270D90">
      <w:pPr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270D90">
        <w:rPr>
          <w:b/>
          <w:bCs/>
          <w:sz w:val="48"/>
          <w:szCs w:val="48"/>
        </w:rPr>
        <w:t>В</w:t>
      </w:r>
      <w:r w:rsidR="0040234C">
        <w:rPr>
          <w:b/>
          <w:bCs/>
          <w:sz w:val="48"/>
          <w:szCs w:val="48"/>
        </w:rPr>
        <w:t>ыборы</w:t>
      </w:r>
      <w:r w:rsidR="00611D41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правления и </w:t>
      </w:r>
      <w:r w:rsidR="00270D90">
        <w:rPr>
          <w:b/>
          <w:bCs/>
          <w:sz w:val="48"/>
          <w:szCs w:val="48"/>
        </w:rPr>
        <w:t>председателя товарищества</w:t>
      </w:r>
      <w:r w:rsidR="00611D41">
        <w:rPr>
          <w:b/>
          <w:bCs/>
          <w:sz w:val="48"/>
          <w:szCs w:val="48"/>
        </w:rPr>
        <w:t xml:space="preserve"> </w:t>
      </w:r>
      <w:r w:rsidR="00F857D3">
        <w:rPr>
          <w:b/>
          <w:bCs/>
          <w:sz w:val="48"/>
          <w:szCs w:val="48"/>
        </w:rPr>
        <w:t xml:space="preserve"> ОНТ</w:t>
      </w:r>
      <w:r w:rsidR="00611D41" w:rsidRPr="00062561">
        <w:rPr>
          <w:b/>
          <w:bCs/>
          <w:sz w:val="48"/>
          <w:szCs w:val="48"/>
        </w:rPr>
        <w:t xml:space="preserve"> «Берёзка»</w:t>
      </w:r>
    </w:p>
    <w:p w:rsidR="00671B6E" w:rsidRDefault="00270D90" w:rsidP="00270D90">
      <w:pPr>
        <w:pStyle w:val="a3"/>
        <w:numPr>
          <w:ilvl w:val="0"/>
          <w:numId w:val="1"/>
        </w:numPr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>Утверждение сметы на 2023</w:t>
      </w:r>
      <w:r w:rsidR="00611D41" w:rsidRPr="00671B6E">
        <w:rPr>
          <w:b/>
          <w:bCs/>
          <w:sz w:val="48"/>
          <w:szCs w:val="40"/>
        </w:rPr>
        <w:t xml:space="preserve"> год.</w:t>
      </w:r>
    </w:p>
    <w:p w:rsidR="00270D90" w:rsidRDefault="00270D90" w:rsidP="00270D90">
      <w:pPr>
        <w:pStyle w:val="a3"/>
        <w:numPr>
          <w:ilvl w:val="0"/>
          <w:numId w:val="1"/>
        </w:numPr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Утверждение изменений в Уставе товарищества ОНТ «Березка»</w:t>
      </w:r>
    </w:p>
    <w:p w:rsidR="005201AC" w:rsidRPr="00A352EC" w:rsidRDefault="005201AC" w:rsidP="00270D90">
      <w:pPr>
        <w:pStyle w:val="a3"/>
        <w:numPr>
          <w:ilvl w:val="0"/>
          <w:numId w:val="1"/>
        </w:numPr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Дальнейшее</w:t>
      </w:r>
      <w:r>
        <w:rPr>
          <w:rFonts w:eastAsiaTheme="minorEastAsia"/>
        </w:rPr>
        <w:t xml:space="preserve"> </w:t>
      </w:r>
      <w:r>
        <w:rPr>
          <w:b/>
          <w:bCs/>
          <w:sz w:val="48"/>
          <w:szCs w:val="40"/>
        </w:rPr>
        <w:t>взаимодействие</w:t>
      </w:r>
      <w:r>
        <w:rPr>
          <w:rFonts w:eastAsiaTheme="minorEastAsia"/>
        </w:rPr>
        <w:t xml:space="preserve"> </w:t>
      </w:r>
      <w:r w:rsidRPr="005201AC">
        <w:rPr>
          <w:rFonts w:eastAsiaTheme="minorEastAsia"/>
          <w:sz w:val="48"/>
          <w:szCs w:val="48"/>
        </w:rPr>
        <w:t xml:space="preserve"> </w:t>
      </w:r>
      <w:r w:rsidRPr="005201AC">
        <w:rPr>
          <w:rFonts w:eastAsiaTheme="minorEastAsia"/>
          <w:b/>
          <w:sz w:val="48"/>
          <w:szCs w:val="48"/>
        </w:rPr>
        <w:t>с</w:t>
      </w:r>
      <w:r>
        <w:rPr>
          <w:rFonts w:eastAsiaTheme="minorEastAsia"/>
        </w:rPr>
        <w:t xml:space="preserve"> </w:t>
      </w:r>
      <w:r>
        <w:rPr>
          <w:b/>
          <w:bCs/>
          <w:sz w:val="48"/>
          <w:szCs w:val="40"/>
        </w:rPr>
        <w:t xml:space="preserve"> </w:t>
      </w:r>
      <w:r w:rsidR="00A352EC">
        <w:rPr>
          <w:b/>
          <w:bCs/>
          <w:sz w:val="48"/>
          <w:szCs w:val="40"/>
        </w:rPr>
        <w:t>АО «</w:t>
      </w:r>
      <w:r w:rsidRPr="005201AC">
        <w:rPr>
          <w:b/>
          <w:bCs/>
          <w:sz w:val="48"/>
          <w:szCs w:val="40"/>
        </w:rPr>
        <w:t>Горэлектросеть</w:t>
      </w:r>
      <w:r w:rsidR="00A352EC">
        <w:rPr>
          <w:b/>
          <w:bCs/>
          <w:sz w:val="48"/>
          <w:szCs w:val="40"/>
        </w:rPr>
        <w:t>»</w:t>
      </w:r>
      <w:bookmarkStart w:id="0" w:name="_GoBack"/>
      <w:bookmarkEnd w:id="0"/>
      <w:r w:rsidRPr="005201AC">
        <w:rPr>
          <w:b/>
          <w:bCs/>
          <w:sz w:val="48"/>
          <w:szCs w:val="40"/>
        </w:rPr>
        <w:t xml:space="preserve"> (А.П.Клевчук предложил продолжить начатую осенью работу</w:t>
      </w:r>
      <w:r>
        <w:rPr>
          <w:b/>
          <w:bCs/>
          <w:sz w:val="48"/>
          <w:szCs w:val="40"/>
        </w:rPr>
        <w:t>)</w:t>
      </w:r>
      <w:r>
        <w:rPr>
          <w:rFonts w:eastAsiaTheme="minorEastAsia"/>
        </w:rPr>
        <w:t>.</w:t>
      </w:r>
    </w:p>
    <w:p w:rsidR="00A352EC" w:rsidRPr="00A352EC" w:rsidRDefault="00A352EC" w:rsidP="00A352EC">
      <w:pPr>
        <w:ind w:left="360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7. </w:t>
      </w:r>
      <w:r w:rsidRPr="00A352EC">
        <w:rPr>
          <w:b/>
          <w:bCs/>
          <w:sz w:val="48"/>
          <w:szCs w:val="40"/>
        </w:rPr>
        <w:t>Выступление председателя СОНТ « Колер» с заявлением. Просьба членам  СОНТ « Колер» присутствовать на собрании товарищества.</w:t>
      </w:r>
    </w:p>
    <w:p w:rsidR="00611D41" w:rsidRDefault="00A352EC" w:rsidP="00A352EC">
      <w:pPr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   8</w:t>
      </w:r>
      <w:r w:rsidR="00270D90">
        <w:rPr>
          <w:b/>
          <w:bCs/>
          <w:sz w:val="48"/>
          <w:szCs w:val="40"/>
        </w:rPr>
        <w:t xml:space="preserve">. </w:t>
      </w:r>
      <w:r w:rsidR="00671B6E">
        <w:rPr>
          <w:b/>
          <w:bCs/>
          <w:sz w:val="48"/>
          <w:szCs w:val="40"/>
        </w:rPr>
        <w:t>Ответы на в</w:t>
      </w:r>
      <w:r w:rsidR="0040234C">
        <w:rPr>
          <w:b/>
          <w:bCs/>
          <w:sz w:val="48"/>
          <w:szCs w:val="40"/>
        </w:rPr>
        <w:t>опросы членов товарищества</w:t>
      </w:r>
    </w:p>
    <w:p w:rsidR="00A352EC" w:rsidRDefault="00A352EC" w:rsidP="00611D41">
      <w:pPr>
        <w:rPr>
          <w:sz w:val="48"/>
          <w:szCs w:val="40"/>
        </w:rPr>
      </w:pPr>
    </w:p>
    <w:p w:rsidR="00611D41" w:rsidRDefault="00611D41" w:rsidP="00611D41">
      <w:pPr>
        <w:pStyle w:val="2"/>
        <w:rPr>
          <w:szCs w:val="40"/>
        </w:rPr>
      </w:pPr>
      <w:r w:rsidRPr="00AF0F1F">
        <w:t>ПРАВЛЕНИЕ</w:t>
      </w:r>
    </w:p>
    <w:p w:rsidR="00411081" w:rsidRPr="00611D41" w:rsidRDefault="00324958" w:rsidP="00611D41"/>
    <w:sectPr w:rsidR="00411081" w:rsidRPr="00611D41" w:rsidSect="00CC6415">
      <w:pgSz w:w="16838" w:h="11906" w:orient="landscape" w:code="9"/>
      <w:pgMar w:top="567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4422"/>
    <w:multiLevelType w:val="hybridMultilevel"/>
    <w:tmpl w:val="CF2C6DD4"/>
    <w:lvl w:ilvl="0" w:tplc="DD9E9C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71"/>
    <w:rsid w:val="000E1BE6"/>
    <w:rsid w:val="0010263D"/>
    <w:rsid w:val="00221071"/>
    <w:rsid w:val="00270D90"/>
    <w:rsid w:val="002F6576"/>
    <w:rsid w:val="00324958"/>
    <w:rsid w:val="0040234C"/>
    <w:rsid w:val="00484CE2"/>
    <w:rsid w:val="005201AC"/>
    <w:rsid w:val="00542999"/>
    <w:rsid w:val="00611D41"/>
    <w:rsid w:val="00646E2B"/>
    <w:rsid w:val="00671B6E"/>
    <w:rsid w:val="00A352EC"/>
    <w:rsid w:val="00D20003"/>
    <w:rsid w:val="00D36E59"/>
    <w:rsid w:val="00F857D3"/>
    <w:rsid w:val="00F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1D41"/>
    <w:pPr>
      <w:keepNext/>
      <w:jc w:val="center"/>
      <w:outlineLvl w:val="1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D41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3">
    <w:name w:val="List Paragraph"/>
    <w:basedOn w:val="a"/>
    <w:uiPriority w:val="34"/>
    <w:qFormat/>
    <w:rsid w:val="0040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1D41"/>
    <w:pPr>
      <w:keepNext/>
      <w:jc w:val="center"/>
      <w:outlineLvl w:val="1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D41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3">
    <w:name w:val="List Paragraph"/>
    <w:basedOn w:val="a"/>
    <w:uiPriority w:val="34"/>
    <w:qFormat/>
    <w:rsid w:val="0040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Berezka</cp:lastModifiedBy>
  <cp:revision>12</cp:revision>
  <cp:lastPrinted>2023-05-16T07:16:00Z</cp:lastPrinted>
  <dcterms:created xsi:type="dcterms:W3CDTF">2014-05-20T11:54:00Z</dcterms:created>
  <dcterms:modified xsi:type="dcterms:W3CDTF">2023-05-16T07:18:00Z</dcterms:modified>
</cp:coreProperties>
</file>